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B283" w14:textId="7ACD8CF4" w:rsidR="00F12C52" w:rsidRDefault="00BD461D" w:rsidP="00170910">
      <w:pPr>
        <w:spacing w:line="240" w:lineRule="auto"/>
        <w:rPr>
          <w:lang w:val="en-US"/>
        </w:rPr>
      </w:pPr>
      <w:r>
        <w:rPr>
          <w:lang w:val="en-US"/>
        </w:rPr>
        <w:t>Dear……………………….</w:t>
      </w:r>
    </w:p>
    <w:p w14:paraId="39C655EB" w14:textId="5018216A" w:rsidR="00EB74DE" w:rsidRDefault="00BD461D" w:rsidP="00170910">
      <w:pPr>
        <w:spacing w:line="240" w:lineRule="auto"/>
        <w:rPr>
          <w:lang w:val="en-US"/>
        </w:rPr>
      </w:pPr>
      <w:r>
        <w:rPr>
          <w:lang w:val="en-US"/>
        </w:rPr>
        <w:t xml:space="preserve">I am writing to you to alert you as the member for __________________________ in Victoria’s [Legislative Assembly/ Legislative Council] </w:t>
      </w:r>
      <w:r w:rsidR="006D3804">
        <w:rPr>
          <w:lang w:val="en-US"/>
        </w:rPr>
        <w:t>about</w:t>
      </w:r>
      <w:r>
        <w:rPr>
          <w:lang w:val="en-US"/>
        </w:rPr>
        <w:t xml:space="preserve"> the current Building, Planning and Heritage Amendment Bill 2022 which is making its way through the Victorian Parliament. </w:t>
      </w:r>
      <w:r w:rsidR="00EB74DE">
        <w:rPr>
          <w:lang w:val="en-US"/>
        </w:rPr>
        <w:t>We are asking you to consider an important amendment to the bill.</w:t>
      </w:r>
    </w:p>
    <w:p w14:paraId="314D099C" w14:textId="47C1B0A2" w:rsidR="00BD461D" w:rsidRDefault="00BD461D" w:rsidP="00170910">
      <w:pPr>
        <w:spacing w:line="240" w:lineRule="auto"/>
        <w:rPr>
          <w:lang w:val="en-US"/>
        </w:rPr>
      </w:pPr>
      <w:r>
        <w:rPr>
          <w:lang w:val="en-US"/>
        </w:rPr>
        <w:t>The</w:t>
      </w:r>
      <w:r w:rsidR="007A211F">
        <w:rPr>
          <w:lang w:val="en-US"/>
        </w:rPr>
        <w:t xml:space="preserve"> </w:t>
      </w:r>
      <w:r>
        <w:rPr>
          <w:lang w:val="en-US"/>
        </w:rPr>
        <w:t xml:space="preserve">bill </w:t>
      </w:r>
      <w:r w:rsidR="00BF2358">
        <w:rPr>
          <w:lang w:val="en-US"/>
        </w:rPr>
        <w:t>will</w:t>
      </w:r>
      <w:r>
        <w:rPr>
          <w:lang w:val="en-US"/>
        </w:rPr>
        <w:t xml:space="preserve"> introduce </w:t>
      </w:r>
      <w:r w:rsidR="007A211F">
        <w:rPr>
          <w:lang w:val="en-US"/>
        </w:rPr>
        <w:t xml:space="preserve">positive changes </w:t>
      </w:r>
      <w:r>
        <w:rPr>
          <w:lang w:val="en-US"/>
        </w:rPr>
        <w:t xml:space="preserve">to help improve building quality </w:t>
      </w:r>
      <w:r w:rsidR="00060FE4">
        <w:rPr>
          <w:lang w:val="en-US"/>
        </w:rPr>
        <w:t>such as c</w:t>
      </w:r>
      <w:r w:rsidRPr="00BD461D">
        <w:rPr>
          <w:lang w:val="en-US"/>
        </w:rPr>
        <w:t>reat</w:t>
      </w:r>
      <w:r>
        <w:rPr>
          <w:lang w:val="en-US"/>
        </w:rPr>
        <w:t>ing</w:t>
      </w:r>
      <w:r w:rsidRPr="00BD461D">
        <w:rPr>
          <w:lang w:val="en-US"/>
        </w:rPr>
        <w:t xml:space="preserve"> a Building Monitor for </w:t>
      </w:r>
      <w:r w:rsidR="004773A2">
        <w:rPr>
          <w:lang w:val="en-US"/>
        </w:rPr>
        <w:t>r</w:t>
      </w:r>
      <w:r w:rsidRPr="00BD461D">
        <w:rPr>
          <w:lang w:val="en-US"/>
        </w:rPr>
        <w:t xml:space="preserve">esidential buildings </w:t>
      </w:r>
      <w:r w:rsidR="00060FE4">
        <w:rPr>
          <w:lang w:val="en-US"/>
        </w:rPr>
        <w:t>and establishing a</w:t>
      </w:r>
      <w:r w:rsidRPr="00BD461D">
        <w:rPr>
          <w:lang w:val="en-US"/>
        </w:rPr>
        <w:t xml:space="preserve"> legislated requirement for electronic building manuals.</w:t>
      </w:r>
    </w:p>
    <w:p w14:paraId="4D0ED64C" w14:textId="3397B8F2" w:rsidR="00852406" w:rsidRDefault="0035337C" w:rsidP="00170910">
      <w:pPr>
        <w:spacing w:line="240" w:lineRule="auto"/>
        <w:rPr>
          <w:lang w:val="en-US"/>
        </w:rPr>
      </w:pPr>
      <w:r>
        <w:rPr>
          <w:lang w:val="en-US"/>
        </w:rPr>
        <w:t xml:space="preserve">The bill will also make </w:t>
      </w:r>
      <w:proofErr w:type="gramStart"/>
      <w:r>
        <w:rPr>
          <w:lang w:val="en-US"/>
        </w:rPr>
        <w:t>a number of</w:t>
      </w:r>
      <w:proofErr w:type="gramEnd"/>
      <w:r>
        <w:rPr>
          <w:lang w:val="en-US"/>
        </w:rPr>
        <w:t xml:space="preserve"> </w:t>
      </w:r>
      <w:r w:rsidRPr="0035337C">
        <w:rPr>
          <w:lang w:val="en-US"/>
        </w:rPr>
        <w:t>changes to the Architects Act 1991</w:t>
      </w:r>
      <w:r w:rsidR="00060FE4">
        <w:rPr>
          <w:lang w:val="en-US"/>
        </w:rPr>
        <w:t xml:space="preserve"> which regulates the</w:t>
      </w:r>
      <w:r w:rsidRPr="0035337C">
        <w:rPr>
          <w:lang w:val="en-US"/>
        </w:rPr>
        <w:t xml:space="preserve"> Architects Registration Board of Victoria (ARBV)</w:t>
      </w:r>
      <w:r w:rsidR="00060FE4">
        <w:rPr>
          <w:lang w:val="en-US"/>
        </w:rPr>
        <w:t xml:space="preserve">. </w:t>
      </w:r>
      <w:r w:rsidR="00060FE4" w:rsidRPr="00060FE4">
        <w:rPr>
          <w:lang w:val="en-US"/>
        </w:rPr>
        <w:t xml:space="preserve">Clause 88 </w:t>
      </w:r>
      <w:r w:rsidR="00060FE4">
        <w:rPr>
          <w:lang w:val="en-US"/>
        </w:rPr>
        <w:t xml:space="preserve">of the bill </w:t>
      </w:r>
      <w:proofErr w:type="gramStart"/>
      <w:r>
        <w:rPr>
          <w:lang w:val="en-US"/>
        </w:rPr>
        <w:t>overhaul</w:t>
      </w:r>
      <w:r w:rsidR="00060FE4">
        <w:rPr>
          <w:lang w:val="en-US"/>
        </w:rPr>
        <w:t>s</w:t>
      </w:r>
      <w:r>
        <w:rPr>
          <w:lang w:val="en-US"/>
        </w:rPr>
        <w:t xml:space="preserve">  </w:t>
      </w:r>
      <w:r w:rsidR="001F08A0">
        <w:rPr>
          <w:lang w:val="en-US"/>
        </w:rPr>
        <w:t>S</w:t>
      </w:r>
      <w:r>
        <w:rPr>
          <w:lang w:val="en-US"/>
        </w:rPr>
        <w:t>ection</w:t>
      </w:r>
      <w:proofErr w:type="gramEnd"/>
      <w:r>
        <w:rPr>
          <w:lang w:val="en-US"/>
        </w:rPr>
        <w:t xml:space="preserve"> 47 of the </w:t>
      </w:r>
      <w:r w:rsidR="00060FE4">
        <w:rPr>
          <w:lang w:val="en-US"/>
        </w:rPr>
        <w:t>Architect’s</w:t>
      </w:r>
      <w:r>
        <w:rPr>
          <w:lang w:val="en-US"/>
        </w:rPr>
        <w:t xml:space="preserve"> Act</w:t>
      </w:r>
      <w:r w:rsidR="00060FE4">
        <w:rPr>
          <w:lang w:val="en-US"/>
        </w:rPr>
        <w:t xml:space="preserve"> which sets ou</w:t>
      </w:r>
      <w:r w:rsidR="00B63B28">
        <w:rPr>
          <w:lang w:val="en-US"/>
        </w:rPr>
        <w:t>t</w:t>
      </w:r>
      <w:r w:rsidR="00060FE4">
        <w:rPr>
          <w:lang w:val="en-US"/>
        </w:rPr>
        <w:t xml:space="preserve"> t</w:t>
      </w:r>
      <w:r>
        <w:rPr>
          <w:lang w:val="en-US"/>
        </w:rPr>
        <w:t xml:space="preserve">he </w:t>
      </w:r>
      <w:r w:rsidR="00831BEC">
        <w:rPr>
          <w:lang w:val="en-US"/>
        </w:rPr>
        <w:t xml:space="preserve">current 10-member </w:t>
      </w:r>
      <w:r>
        <w:rPr>
          <w:lang w:val="en-US"/>
        </w:rPr>
        <w:t>board</w:t>
      </w:r>
      <w:r w:rsidR="00060FE4">
        <w:rPr>
          <w:lang w:val="en-US"/>
        </w:rPr>
        <w:t>’s</w:t>
      </w:r>
      <w:r>
        <w:rPr>
          <w:lang w:val="en-US"/>
        </w:rPr>
        <w:t xml:space="preserve"> composition and appointment process. </w:t>
      </w:r>
    </w:p>
    <w:p w14:paraId="015C170A" w14:textId="7288F652" w:rsidR="0035337C" w:rsidRPr="0035337C" w:rsidRDefault="0035337C" w:rsidP="00170910">
      <w:pPr>
        <w:spacing w:line="240" w:lineRule="auto"/>
        <w:rPr>
          <w:lang w:val="en-US"/>
        </w:rPr>
      </w:pPr>
      <w:r w:rsidRPr="004211AD">
        <w:rPr>
          <w:b/>
          <w:bCs/>
          <w:lang w:val="en-US"/>
        </w:rPr>
        <w:t>The</w:t>
      </w:r>
      <w:r w:rsidR="00990085">
        <w:rPr>
          <w:b/>
          <w:bCs/>
          <w:lang w:val="en-US"/>
        </w:rPr>
        <w:t xml:space="preserve"> national architectural peak body and professional association, </w:t>
      </w:r>
      <w:proofErr w:type="gramStart"/>
      <w:r w:rsidR="00990085">
        <w:rPr>
          <w:b/>
          <w:bCs/>
          <w:lang w:val="en-US"/>
        </w:rPr>
        <w:t xml:space="preserve">the </w:t>
      </w:r>
      <w:r w:rsidR="00A424A0">
        <w:rPr>
          <w:b/>
          <w:bCs/>
          <w:lang w:val="en-US"/>
        </w:rPr>
        <w:t xml:space="preserve"> Australian</w:t>
      </w:r>
      <w:proofErr w:type="gramEnd"/>
      <w:r w:rsidR="00A424A0">
        <w:rPr>
          <w:b/>
          <w:bCs/>
          <w:lang w:val="en-US"/>
        </w:rPr>
        <w:t xml:space="preserve"> </w:t>
      </w:r>
      <w:r w:rsidRPr="004211AD">
        <w:rPr>
          <w:b/>
          <w:bCs/>
          <w:lang w:val="en-US"/>
        </w:rPr>
        <w:t xml:space="preserve">Institute </w:t>
      </w:r>
      <w:r w:rsidR="00A424A0">
        <w:rPr>
          <w:b/>
          <w:bCs/>
          <w:lang w:val="en-US"/>
        </w:rPr>
        <w:t>of Architects</w:t>
      </w:r>
      <w:r w:rsidR="00990085">
        <w:rPr>
          <w:b/>
          <w:bCs/>
          <w:lang w:val="en-US"/>
        </w:rPr>
        <w:t>,</w:t>
      </w:r>
      <w:r w:rsidR="00A424A0">
        <w:rPr>
          <w:b/>
          <w:bCs/>
          <w:lang w:val="en-US"/>
        </w:rPr>
        <w:t xml:space="preserve"> </w:t>
      </w:r>
      <w:r w:rsidRPr="004211AD">
        <w:rPr>
          <w:b/>
          <w:bCs/>
          <w:lang w:val="en-US"/>
        </w:rPr>
        <w:t xml:space="preserve">supports </w:t>
      </w:r>
      <w:r w:rsidR="00852406" w:rsidRPr="004211AD">
        <w:rPr>
          <w:b/>
          <w:bCs/>
          <w:lang w:val="en-US"/>
        </w:rPr>
        <w:t>Clause 88</w:t>
      </w:r>
      <w:r w:rsidR="00060FE4" w:rsidRPr="004211AD">
        <w:rPr>
          <w:b/>
          <w:bCs/>
          <w:lang w:val="en-US"/>
        </w:rPr>
        <w:t xml:space="preserve">’s </w:t>
      </w:r>
      <w:r w:rsidR="00852406" w:rsidRPr="004211AD">
        <w:rPr>
          <w:b/>
          <w:bCs/>
          <w:lang w:val="en-US"/>
        </w:rPr>
        <w:t xml:space="preserve"> </w:t>
      </w:r>
      <w:r w:rsidR="00EB74DE" w:rsidRPr="004211AD">
        <w:rPr>
          <w:b/>
          <w:bCs/>
          <w:lang w:val="en-US"/>
        </w:rPr>
        <w:t>introduc</w:t>
      </w:r>
      <w:r w:rsidR="00060FE4" w:rsidRPr="004211AD">
        <w:rPr>
          <w:b/>
          <w:bCs/>
          <w:lang w:val="en-US"/>
        </w:rPr>
        <w:t xml:space="preserve">tion of a </w:t>
      </w:r>
      <w:r w:rsidRPr="004211AD">
        <w:rPr>
          <w:b/>
          <w:bCs/>
          <w:lang w:val="en-US"/>
        </w:rPr>
        <w:t xml:space="preserve">legislated </w:t>
      </w:r>
      <w:r w:rsidR="00852406" w:rsidRPr="004211AD">
        <w:rPr>
          <w:b/>
          <w:bCs/>
          <w:lang w:val="en-US"/>
        </w:rPr>
        <w:t>set of skills under the new subsection 47(2)(b) to ensure a strong</w:t>
      </w:r>
      <w:r w:rsidR="000858DA" w:rsidRPr="004211AD">
        <w:rPr>
          <w:b/>
          <w:bCs/>
          <w:lang w:val="en-US"/>
        </w:rPr>
        <w:t>er</w:t>
      </w:r>
      <w:r w:rsidR="00852406" w:rsidRPr="004211AD">
        <w:rPr>
          <w:b/>
          <w:bCs/>
          <w:lang w:val="en-US"/>
        </w:rPr>
        <w:t xml:space="preserve"> skills-based board. </w:t>
      </w:r>
      <w:proofErr w:type="gramStart"/>
      <w:r w:rsidR="00B63B28" w:rsidRPr="004211AD">
        <w:rPr>
          <w:b/>
          <w:bCs/>
          <w:lang w:val="en-US"/>
        </w:rPr>
        <w:t>However</w:t>
      </w:r>
      <w:proofErr w:type="gramEnd"/>
      <w:r w:rsidR="00B63B28" w:rsidRPr="004211AD">
        <w:rPr>
          <w:b/>
          <w:bCs/>
          <w:lang w:val="en-US"/>
        </w:rPr>
        <w:t xml:space="preserve"> the overhauled Section 47 will remove the </w:t>
      </w:r>
      <w:r w:rsidR="00376A62" w:rsidRPr="004211AD">
        <w:rPr>
          <w:b/>
          <w:bCs/>
          <w:lang w:val="en-US"/>
        </w:rPr>
        <w:t xml:space="preserve">requirement to have any registered architects on the board. </w:t>
      </w:r>
      <w:r w:rsidR="00A63FCA" w:rsidRPr="004211AD">
        <w:rPr>
          <w:b/>
          <w:bCs/>
          <w:lang w:val="en-US"/>
        </w:rPr>
        <w:t>This is a critical mistake.</w:t>
      </w:r>
    </w:p>
    <w:p w14:paraId="421499D8" w14:textId="27EC7B31" w:rsidR="0035337C" w:rsidRDefault="003B4DAB" w:rsidP="00170910">
      <w:pPr>
        <w:spacing w:line="240" w:lineRule="auto"/>
        <w:rPr>
          <w:lang w:val="en-US"/>
        </w:rPr>
      </w:pPr>
      <w:r>
        <w:rPr>
          <w:lang w:val="en-US"/>
        </w:rPr>
        <w:t xml:space="preserve">The </w:t>
      </w:r>
      <w:r w:rsidR="00852406" w:rsidRPr="0035337C">
        <w:rPr>
          <w:lang w:val="en-US"/>
        </w:rPr>
        <w:t xml:space="preserve">current </w:t>
      </w:r>
      <w:r w:rsidR="00A63FCA">
        <w:rPr>
          <w:lang w:val="en-US"/>
        </w:rPr>
        <w:t xml:space="preserve">act </w:t>
      </w:r>
      <w:r>
        <w:rPr>
          <w:lang w:val="en-US"/>
        </w:rPr>
        <w:t xml:space="preserve">requires </w:t>
      </w:r>
      <w:r w:rsidR="00852406" w:rsidRPr="0035337C">
        <w:rPr>
          <w:lang w:val="en-US"/>
        </w:rPr>
        <w:t xml:space="preserve">five registered architects </w:t>
      </w:r>
      <w:r w:rsidR="0013686F">
        <w:rPr>
          <w:lang w:val="en-US"/>
        </w:rPr>
        <w:t>from</w:t>
      </w:r>
      <w:r w:rsidR="00852406" w:rsidRPr="0035337C">
        <w:rPr>
          <w:lang w:val="en-US"/>
        </w:rPr>
        <w:t xml:space="preserve"> various backgrounds alongside important consumer and construction industry representatives</w:t>
      </w:r>
      <w:r w:rsidR="00852406">
        <w:rPr>
          <w:lang w:val="en-US"/>
        </w:rPr>
        <w:t xml:space="preserve"> nominated by various bodies. </w:t>
      </w:r>
      <w:r w:rsidR="009E66A3">
        <w:rPr>
          <w:lang w:val="en-US"/>
        </w:rPr>
        <w:t xml:space="preserve">The overhauled Section 47 </w:t>
      </w:r>
      <w:r w:rsidR="0013686F">
        <w:rPr>
          <w:lang w:val="en-US"/>
        </w:rPr>
        <w:t xml:space="preserve">will </w:t>
      </w:r>
      <w:r w:rsidR="00EC7F24">
        <w:rPr>
          <w:lang w:val="en-US"/>
        </w:rPr>
        <w:t xml:space="preserve">remove </w:t>
      </w:r>
      <w:proofErr w:type="gramStart"/>
      <w:r w:rsidR="00EC7F24">
        <w:rPr>
          <w:lang w:val="en-US"/>
        </w:rPr>
        <w:t>all of</w:t>
      </w:r>
      <w:proofErr w:type="gramEnd"/>
      <w:r w:rsidR="00EC7F24">
        <w:rPr>
          <w:lang w:val="en-US"/>
        </w:rPr>
        <w:t xml:space="preserve"> these requirements. </w:t>
      </w:r>
    </w:p>
    <w:p w14:paraId="17D10AD7" w14:textId="329BFB2A" w:rsidR="00852406" w:rsidRDefault="00852406" w:rsidP="00170910">
      <w:pPr>
        <w:spacing w:line="240" w:lineRule="auto"/>
        <w:rPr>
          <w:lang w:val="en-US"/>
        </w:rPr>
      </w:pPr>
      <w:r>
        <w:rPr>
          <w:lang w:val="en-US"/>
        </w:rPr>
        <w:t>Under the proposed new subsection 42(2)(a) the</w:t>
      </w:r>
      <w:r w:rsidR="004144F2" w:rsidRPr="004144F2">
        <w:t xml:space="preserve"> </w:t>
      </w:r>
      <w:r w:rsidR="004144F2" w:rsidRPr="004144F2">
        <w:rPr>
          <w:lang w:val="en-US"/>
        </w:rPr>
        <w:t>Minister must</w:t>
      </w:r>
      <w:r w:rsidR="004144F2">
        <w:rPr>
          <w:lang w:val="en-US"/>
        </w:rPr>
        <w:t xml:space="preserve"> </w:t>
      </w:r>
      <w:r w:rsidR="004144F2" w:rsidRPr="004144F2">
        <w:rPr>
          <w:lang w:val="en-US"/>
        </w:rPr>
        <w:t>ensure that</w:t>
      </w:r>
      <w:r w:rsidR="00EB74DE">
        <w:rPr>
          <w:lang w:val="en-US"/>
        </w:rPr>
        <w:t xml:space="preserve"> </w:t>
      </w:r>
      <w:r w:rsidR="004144F2" w:rsidRPr="004144F2">
        <w:rPr>
          <w:lang w:val="en-US"/>
        </w:rPr>
        <w:t xml:space="preserve">at least 3 of the members </w:t>
      </w:r>
      <w:r w:rsidR="00AA3B57">
        <w:rPr>
          <w:lang w:val="en-US"/>
        </w:rPr>
        <w:t>of a 9</w:t>
      </w:r>
      <w:r w:rsidR="00975EEA">
        <w:rPr>
          <w:lang w:val="en-US"/>
        </w:rPr>
        <w:t>-</w:t>
      </w:r>
      <w:r w:rsidR="00AA3B57">
        <w:rPr>
          <w:lang w:val="en-US"/>
        </w:rPr>
        <w:t xml:space="preserve">member board to </w:t>
      </w:r>
      <w:r w:rsidR="004144F2" w:rsidRPr="004144F2">
        <w:rPr>
          <w:lang w:val="en-US"/>
        </w:rPr>
        <w:t>have</w:t>
      </w:r>
      <w:r w:rsidR="004144F2">
        <w:rPr>
          <w:lang w:val="en-US"/>
        </w:rPr>
        <w:t xml:space="preserve"> </w:t>
      </w:r>
      <w:r w:rsidR="00292B37" w:rsidRPr="004144F2">
        <w:rPr>
          <w:lang w:val="en-US"/>
        </w:rPr>
        <w:t xml:space="preserve">architecture </w:t>
      </w:r>
      <w:r w:rsidR="004144F2" w:rsidRPr="004144F2">
        <w:rPr>
          <w:lang w:val="en-US"/>
        </w:rPr>
        <w:t>qualifications</w:t>
      </w:r>
      <w:r w:rsidR="00AA3B57">
        <w:rPr>
          <w:lang w:val="en-US"/>
        </w:rPr>
        <w:t xml:space="preserve"> </w:t>
      </w:r>
      <w:r w:rsidR="00AA3B57" w:rsidRPr="00AC2951">
        <w:rPr>
          <w:i/>
          <w:iCs/>
          <w:lang w:val="en-US"/>
        </w:rPr>
        <w:t>only</w:t>
      </w:r>
      <w:r w:rsidR="00292B37">
        <w:rPr>
          <w:lang w:val="en-US"/>
        </w:rPr>
        <w:t xml:space="preserve"> and</w:t>
      </w:r>
      <w:r w:rsidR="004144F2">
        <w:rPr>
          <w:lang w:val="en-US"/>
        </w:rPr>
        <w:t xml:space="preserve"> </w:t>
      </w:r>
      <w:r w:rsidR="004144F2" w:rsidRPr="004144F2">
        <w:rPr>
          <w:lang w:val="en-US"/>
        </w:rPr>
        <w:t>demonstrated experience in a leadership role within the building industry</w:t>
      </w:r>
      <w:r w:rsidR="004144F2">
        <w:rPr>
          <w:lang w:val="en-US"/>
        </w:rPr>
        <w:t>.</w:t>
      </w:r>
      <w:r w:rsidR="00EB74DE">
        <w:rPr>
          <w:lang w:val="en-US"/>
        </w:rPr>
        <w:t xml:space="preserve"> </w:t>
      </w:r>
      <w:r w:rsidR="00FA00F1">
        <w:rPr>
          <w:lang w:val="en-US"/>
        </w:rPr>
        <w:t xml:space="preserve">They will not be required to </w:t>
      </w:r>
      <w:r w:rsidR="0069114D">
        <w:rPr>
          <w:lang w:val="en-US"/>
        </w:rPr>
        <w:t>be</w:t>
      </w:r>
      <w:r w:rsidR="00FA00F1">
        <w:rPr>
          <w:lang w:val="en-US"/>
        </w:rPr>
        <w:t xml:space="preserve"> r</w:t>
      </w:r>
      <w:r w:rsidR="00EB74DE">
        <w:rPr>
          <w:lang w:val="en-US"/>
        </w:rPr>
        <w:t>egistered architects</w:t>
      </w:r>
      <w:r w:rsidR="00FA00F1">
        <w:rPr>
          <w:lang w:val="en-US"/>
        </w:rPr>
        <w:t>.</w:t>
      </w:r>
      <w:r w:rsidR="00B22FBE">
        <w:rPr>
          <w:lang w:val="en-US"/>
        </w:rPr>
        <w:t xml:space="preserve"> </w:t>
      </w:r>
      <w:r w:rsidR="00A53E51">
        <w:rPr>
          <w:lang w:val="en-US"/>
        </w:rPr>
        <w:t>M</w:t>
      </w:r>
      <w:r w:rsidR="004144F2">
        <w:rPr>
          <w:lang w:val="en-US"/>
        </w:rPr>
        <w:t xml:space="preserve">any people </w:t>
      </w:r>
      <w:r w:rsidR="00751094">
        <w:rPr>
          <w:lang w:val="en-US"/>
        </w:rPr>
        <w:t xml:space="preserve">have </w:t>
      </w:r>
      <w:r w:rsidR="004144F2">
        <w:rPr>
          <w:lang w:val="en-US"/>
        </w:rPr>
        <w:t>undert</w:t>
      </w:r>
      <w:r w:rsidR="00751094">
        <w:rPr>
          <w:lang w:val="en-US"/>
        </w:rPr>
        <w:t>ake</w:t>
      </w:r>
      <w:r w:rsidR="00B22FBE">
        <w:rPr>
          <w:lang w:val="en-US"/>
        </w:rPr>
        <w:t xml:space="preserve">n </w:t>
      </w:r>
      <w:r w:rsidR="00751094">
        <w:rPr>
          <w:lang w:val="en-US"/>
        </w:rPr>
        <w:t>a</w:t>
      </w:r>
      <w:r w:rsidR="00AB4C42">
        <w:rPr>
          <w:lang w:val="en-US"/>
        </w:rPr>
        <w:t xml:space="preserve">n </w:t>
      </w:r>
      <w:r w:rsidR="00B22FBE">
        <w:rPr>
          <w:lang w:val="en-US"/>
        </w:rPr>
        <w:t xml:space="preserve">architectural </w:t>
      </w:r>
      <w:r w:rsidR="004144F2">
        <w:rPr>
          <w:lang w:val="en-US"/>
        </w:rPr>
        <w:t xml:space="preserve">degree </w:t>
      </w:r>
      <w:r w:rsidR="00DB3165">
        <w:rPr>
          <w:lang w:val="en-US"/>
        </w:rPr>
        <w:t>and then entered other</w:t>
      </w:r>
      <w:r w:rsidR="004144F2">
        <w:rPr>
          <w:lang w:val="en-US"/>
        </w:rPr>
        <w:t xml:space="preserve"> roles</w:t>
      </w:r>
      <w:r w:rsidR="00554EBF">
        <w:rPr>
          <w:lang w:val="en-US"/>
        </w:rPr>
        <w:t xml:space="preserve"> in construction</w:t>
      </w:r>
      <w:r w:rsidR="00AB4C42">
        <w:rPr>
          <w:lang w:val="en-US"/>
        </w:rPr>
        <w:t xml:space="preserve"> without complet</w:t>
      </w:r>
      <w:r w:rsidR="00AE0AD7">
        <w:rPr>
          <w:lang w:val="en-US"/>
        </w:rPr>
        <w:t>ing</w:t>
      </w:r>
      <w:r w:rsidR="00AB4C42">
        <w:rPr>
          <w:lang w:val="en-US"/>
        </w:rPr>
        <w:t xml:space="preserve"> the long path to becoming a registered </w:t>
      </w:r>
      <w:r w:rsidR="00AE0AD7">
        <w:rPr>
          <w:lang w:val="en-US"/>
        </w:rPr>
        <w:t>architect.</w:t>
      </w:r>
    </w:p>
    <w:p w14:paraId="39D2CB66" w14:textId="5627C52A" w:rsidR="004144F2" w:rsidRPr="004144F2" w:rsidRDefault="00EB74DE" w:rsidP="00170910">
      <w:pPr>
        <w:spacing w:line="240" w:lineRule="auto"/>
        <w:rPr>
          <w:lang w:val="en-US"/>
        </w:rPr>
      </w:pPr>
      <w:r>
        <w:rPr>
          <w:lang w:val="en-US"/>
        </w:rPr>
        <w:t xml:space="preserve">The full path to becoming an architect </w:t>
      </w:r>
      <w:r w:rsidR="00554EBF">
        <w:rPr>
          <w:lang w:val="en-US"/>
        </w:rPr>
        <w:t xml:space="preserve">takes about 10 years. It </w:t>
      </w:r>
      <w:r>
        <w:rPr>
          <w:lang w:val="en-US"/>
        </w:rPr>
        <w:t xml:space="preserve">requires </w:t>
      </w:r>
      <w:r w:rsidR="00EE66C0">
        <w:rPr>
          <w:lang w:val="en-US"/>
        </w:rPr>
        <w:t xml:space="preserve">both </w:t>
      </w:r>
      <w:r>
        <w:rPr>
          <w:lang w:val="en-US"/>
        </w:rPr>
        <w:t xml:space="preserve">an undergraduate </w:t>
      </w:r>
      <w:r w:rsidR="00EE66C0">
        <w:rPr>
          <w:lang w:val="en-US"/>
        </w:rPr>
        <w:t xml:space="preserve">and </w:t>
      </w:r>
      <w:proofErr w:type="spellStart"/>
      <w:proofErr w:type="gramStart"/>
      <w:r w:rsidR="00EE66C0">
        <w:rPr>
          <w:lang w:val="en-US"/>
        </w:rPr>
        <w:t>m</w:t>
      </w:r>
      <w:r>
        <w:rPr>
          <w:lang w:val="en-US"/>
        </w:rPr>
        <w:t>aster</w:t>
      </w:r>
      <w:r w:rsidR="00EE66C0">
        <w:rPr>
          <w:lang w:val="en-US"/>
        </w:rPr>
        <w:t>s</w:t>
      </w:r>
      <w:proofErr w:type="spellEnd"/>
      <w:proofErr w:type="gramEnd"/>
      <w:r w:rsidR="00EE66C0">
        <w:rPr>
          <w:lang w:val="en-US"/>
        </w:rPr>
        <w:t xml:space="preserve"> degree</w:t>
      </w:r>
      <w:r w:rsidR="00554EBF">
        <w:rPr>
          <w:lang w:val="en-US"/>
        </w:rPr>
        <w:t>. A</w:t>
      </w:r>
      <w:r w:rsidR="00EE66C0">
        <w:rPr>
          <w:lang w:val="en-US"/>
        </w:rPr>
        <w:t xml:space="preserve">fter </w:t>
      </w:r>
      <w:r w:rsidR="00554EBF">
        <w:rPr>
          <w:lang w:val="en-US"/>
        </w:rPr>
        <w:t>this</w:t>
      </w:r>
      <w:r w:rsidR="00EE66C0">
        <w:rPr>
          <w:lang w:val="en-US"/>
        </w:rPr>
        <w:t xml:space="preserve"> </w:t>
      </w:r>
      <w:r>
        <w:rPr>
          <w:lang w:val="en-US"/>
        </w:rPr>
        <w:t xml:space="preserve">a </w:t>
      </w:r>
      <w:r w:rsidR="00EE66C0">
        <w:rPr>
          <w:lang w:val="en-US"/>
        </w:rPr>
        <w:t>‘graduate’ then work</w:t>
      </w:r>
      <w:r w:rsidR="00554EBF">
        <w:rPr>
          <w:lang w:val="en-US"/>
        </w:rPr>
        <w:t>s</w:t>
      </w:r>
      <w:r w:rsidR="00EE66C0">
        <w:rPr>
          <w:lang w:val="en-US"/>
        </w:rPr>
        <w:t xml:space="preserve"> </w:t>
      </w:r>
      <w:r w:rsidR="00554EBF">
        <w:rPr>
          <w:lang w:val="en-US"/>
        </w:rPr>
        <w:t xml:space="preserve">for five years </w:t>
      </w:r>
      <w:r w:rsidR="00EE66C0">
        <w:rPr>
          <w:lang w:val="en-US"/>
        </w:rPr>
        <w:t xml:space="preserve">under the supervision of an experience architect </w:t>
      </w:r>
      <w:r w:rsidR="00554EBF">
        <w:rPr>
          <w:lang w:val="en-US"/>
        </w:rPr>
        <w:t xml:space="preserve">to acquire and demonstrate additional nationally set competencies </w:t>
      </w:r>
      <w:r w:rsidR="00EE66C0">
        <w:rPr>
          <w:lang w:val="en-US"/>
        </w:rPr>
        <w:t>before undertaking oral and written exams</w:t>
      </w:r>
      <w:r>
        <w:rPr>
          <w:lang w:val="en-US"/>
        </w:rPr>
        <w:t xml:space="preserve"> </w:t>
      </w:r>
      <w:r w:rsidR="00EE66C0" w:rsidRPr="004144F2">
        <w:rPr>
          <w:lang w:val="en-US"/>
        </w:rPr>
        <w:t xml:space="preserve">with </w:t>
      </w:r>
      <w:r w:rsidR="00EE66C0">
        <w:rPr>
          <w:lang w:val="en-US"/>
        </w:rPr>
        <w:t>a</w:t>
      </w:r>
      <w:r w:rsidR="00EE66C0" w:rsidRPr="004144F2">
        <w:rPr>
          <w:lang w:val="en-US"/>
        </w:rPr>
        <w:t xml:space="preserve"> state or territory Architects Board</w:t>
      </w:r>
      <w:r w:rsidRPr="004144F2">
        <w:rPr>
          <w:lang w:val="en-US"/>
        </w:rPr>
        <w:t xml:space="preserve">.  </w:t>
      </w:r>
    </w:p>
    <w:p w14:paraId="7364E3F1" w14:textId="72809C20" w:rsidR="004144F2" w:rsidRDefault="004144F2" w:rsidP="00170910">
      <w:pPr>
        <w:spacing w:line="240" w:lineRule="auto"/>
        <w:rPr>
          <w:lang w:val="en-US"/>
        </w:rPr>
      </w:pPr>
      <w:r w:rsidRPr="004144F2">
        <w:rPr>
          <w:lang w:val="en-US"/>
        </w:rPr>
        <w:t xml:space="preserve">The move to </w:t>
      </w:r>
      <w:r w:rsidR="00554EBF">
        <w:rPr>
          <w:lang w:val="en-US"/>
        </w:rPr>
        <w:t xml:space="preserve">requiring </w:t>
      </w:r>
      <w:r w:rsidRPr="004144F2">
        <w:rPr>
          <w:lang w:val="en-US"/>
        </w:rPr>
        <w:t xml:space="preserve">no </w:t>
      </w:r>
      <w:r w:rsidR="00554EBF">
        <w:rPr>
          <w:lang w:val="en-US"/>
        </w:rPr>
        <w:t xml:space="preserve">minimum </w:t>
      </w:r>
      <w:r w:rsidR="002D2612">
        <w:rPr>
          <w:lang w:val="en-US"/>
        </w:rPr>
        <w:t>quot</w:t>
      </w:r>
      <w:r w:rsidR="00482F64">
        <w:rPr>
          <w:lang w:val="en-US"/>
        </w:rPr>
        <w:t>a</w:t>
      </w:r>
      <w:r w:rsidR="002D2612">
        <w:rPr>
          <w:lang w:val="en-US"/>
        </w:rPr>
        <w:t xml:space="preserve"> of </w:t>
      </w:r>
      <w:r w:rsidRPr="004144F2">
        <w:rPr>
          <w:lang w:val="en-US"/>
        </w:rPr>
        <w:t>registered members of the profession is markedly out of step with other professional registration and regulation boards</w:t>
      </w:r>
      <w:r w:rsidR="00A5588B">
        <w:rPr>
          <w:lang w:val="en-US"/>
        </w:rPr>
        <w:t xml:space="preserve"> such as the </w:t>
      </w:r>
      <w:r w:rsidRPr="004144F2">
        <w:rPr>
          <w:lang w:val="en-US"/>
        </w:rPr>
        <w:t>Nursing and Midwifery Board of Australia</w:t>
      </w:r>
      <w:r w:rsidR="00A5588B">
        <w:rPr>
          <w:lang w:val="en-US"/>
        </w:rPr>
        <w:t xml:space="preserve">, </w:t>
      </w:r>
      <w:r w:rsidRPr="004144F2">
        <w:rPr>
          <w:lang w:val="en-US"/>
        </w:rPr>
        <w:t>the Medical Board of Australia</w:t>
      </w:r>
      <w:r w:rsidR="00A5588B">
        <w:rPr>
          <w:lang w:val="en-US"/>
        </w:rPr>
        <w:t xml:space="preserve">, the </w:t>
      </w:r>
      <w:r w:rsidRPr="004144F2">
        <w:rPr>
          <w:lang w:val="en-US"/>
        </w:rPr>
        <w:t xml:space="preserve">Victorian Legal Admissions Board </w:t>
      </w:r>
      <w:r w:rsidR="00A5588B">
        <w:rPr>
          <w:lang w:val="en-US"/>
        </w:rPr>
        <w:t xml:space="preserve">and </w:t>
      </w:r>
      <w:r w:rsidRPr="004144F2">
        <w:rPr>
          <w:lang w:val="en-US"/>
        </w:rPr>
        <w:t xml:space="preserve">the Council of the Victorian Institute of Teaching, </w:t>
      </w:r>
      <w:r w:rsidR="008C784A">
        <w:rPr>
          <w:lang w:val="en-US"/>
        </w:rPr>
        <w:t xml:space="preserve">whose </w:t>
      </w:r>
      <w:r w:rsidR="00DF739B">
        <w:rPr>
          <w:lang w:val="en-US"/>
        </w:rPr>
        <w:t>composition include</w:t>
      </w:r>
      <w:r w:rsidR="008C784A">
        <w:rPr>
          <w:lang w:val="en-US"/>
        </w:rPr>
        <w:t xml:space="preserve"> </w:t>
      </w:r>
      <w:r w:rsidR="00363AC3">
        <w:rPr>
          <w:lang w:val="en-US"/>
        </w:rPr>
        <w:t xml:space="preserve">at least two-thirds </w:t>
      </w:r>
      <w:r w:rsidR="005A36A8">
        <w:rPr>
          <w:lang w:val="en-US"/>
        </w:rPr>
        <w:t>being</w:t>
      </w:r>
      <w:r w:rsidR="00363AC3">
        <w:rPr>
          <w:lang w:val="en-US"/>
        </w:rPr>
        <w:t xml:space="preserve"> members of their respective professions.</w:t>
      </w:r>
    </w:p>
    <w:p w14:paraId="1E79BA84" w14:textId="19D308C2" w:rsidR="005F0E9A" w:rsidRPr="005404B9" w:rsidRDefault="004144F2" w:rsidP="00170910">
      <w:pPr>
        <w:spacing w:line="240" w:lineRule="auto"/>
        <w:rPr>
          <w:b/>
          <w:bCs/>
          <w:lang w:val="en-US"/>
        </w:rPr>
      </w:pPr>
      <w:r w:rsidRPr="00B36B4B">
        <w:rPr>
          <w:b/>
          <w:bCs/>
          <w:lang w:val="en-US"/>
        </w:rPr>
        <w:t xml:space="preserve">The move to a skills-based board </w:t>
      </w:r>
      <w:r w:rsidR="00482F64" w:rsidRPr="00B36B4B">
        <w:rPr>
          <w:b/>
          <w:bCs/>
          <w:lang w:val="en-US"/>
        </w:rPr>
        <w:t xml:space="preserve">needs to retain </w:t>
      </w:r>
      <w:r w:rsidRPr="00B36B4B">
        <w:rPr>
          <w:b/>
          <w:bCs/>
          <w:lang w:val="en-US"/>
        </w:rPr>
        <w:t xml:space="preserve">registered architects </w:t>
      </w:r>
      <w:r w:rsidR="001F3E32" w:rsidRPr="00B36B4B">
        <w:rPr>
          <w:b/>
          <w:bCs/>
          <w:lang w:val="en-US"/>
        </w:rPr>
        <w:t>and consumer and construction industry representatives</w:t>
      </w:r>
      <w:r w:rsidRPr="00B36B4B">
        <w:rPr>
          <w:b/>
          <w:bCs/>
          <w:lang w:val="en-US"/>
        </w:rPr>
        <w:t>.</w:t>
      </w:r>
      <w:r w:rsidR="009110ED" w:rsidRPr="00B36B4B">
        <w:rPr>
          <w:b/>
          <w:bCs/>
          <w:lang w:val="en-US"/>
        </w:rPr>
        <w:t xml:space="preserve"> </w:t>
      </w:r>
      <w:r w:rsidR="005F0E9A" w:rsidRPr="00B36B4B">
        <w:rPr>
          <w:b/>
          <w:bCs/>
          <w:lang w:val="en-US"/>
        </w:rPr>
        <w:t>The</w:t>
      </w:r>
      <w:r w:rsidR="00B36B4B">
        <w:rPr>
          <w:b/>
          <w:bCs/>
          <w:lang w:val="en-US"/>
        </w:rPr>
        <w:t xml:space="preserve"> bill’s</w:t>
      </w:r>
      <w:r w:rsidR="005F0E9A" w:rsidRPr="00B36B4B">
        <w:rPr>
          <w:b/>
          <w:bCs/>
          <w:lang w:val="en-US"/>
        </w:rPr>
        <w:t xml:space="preserve"> proposed</w:t>
      </w:r>
      <w:r w:rsidR="005F0E9A" w:rsidRPr="005404B9">
        <w:rPr>
          <w:b/>
          <w:bCs/>
          <w:lang w:val="en-US"/>
        </w:rPr>
        <w:t xml:space="preserve"> change will weaken consumer protection by removing the important insights into the conduct and competency standards of register</w:t>
      </w:r>
      <w:r w:rsidR="0071651B" w:rsidRPr="005404B9">
        <w:rPr>
          <w:b/>
          <w:bCs/>
          <w:lang w:val="en-US"/>
        </w:rPr>
        <w:t>ed architects</w:t>
      </w:r>
      <w:r w:rsidR="000D6622">
        <w:rPr>
          <w:b/>
          <w:bCs/>
          <w:lang w:val="en-US"/>
        </w:rPr>
        <w:t xml:space="preserve"> as well as th</w:t>
      </w:r>
      <w:r w:rsidR="00AD00C9">
        <w:rPr>
          <w:b/>
          <w:bCs/>
          <w:lang w:val="en-US"/>
        </w:rPr>
        <w:t>e insights o</w:t>
      </w:r>
      <w:r w:rsidR="000D6622">
        <w:rPr>
          <w:b/>
          <w:bCs/>
          <w:lang w:val="en-US"/>
        </w:rPr>
        <w:t xml:space="preserve">f consumers </w:t>
      </w:r>
      <w:r w:rsidR="00AD00C9">
        <w:rPr>
          <w:b/>
          <w:bCs/>
          <w:lang w:val="en-US"/>
        </w:rPr>
        <w:t>and construction sector professi</w:t>
      </w:r>
      <w:r w:rsidR="00BB0E95">
        <w:rPr>
          <w:b/>
          <w:bCs/>
          <w:lang w:val="en-US"/>
        </w:rPr>
        <w:t>ons.</w:t>
      </w:r>
    </w:p>
    <w:p w14:paraId="35E0A71B" w14:textId="60737FC7" w:rsidR="004144F2" w:rsidRPr="0035337C" w:rsidRDefault="009110ED" w:rsidP="00170910">
      <w:pPr>
        <w:spacing w:line="240" w:lineRule="auto"/>
        <w:rPr>
          <w:lang w:val="en-US"/>
        </w:rPr>
      </w:pPr>
      <w:r w:rsidRPr="0094330E">
        <w:rPr>
          <w:b/>
          <w:bCs/>
          <w:lang w:val="en-US"/>
        </w:rPr>
        <w:t>We ask you to ensure Clause 88 is amended to provide for a minimum number of experienced registered architects to be present on the Board.</w:t>
      </w:r>
      <w:r w:rsidR="00E472AB">
        <w:rPr>
          <w:lang w:val="en-US"/>
        </w:rPr>
        <w:t xml:space="preserve"> </w:t>
      </w:r>
      <w:r w:rsidR="0094330E">
        <w:rPr>
          <w:lang w:val="en-US"/>
        </w:rPr>
        <w:t>A</w:t>
      </w:r>
      <w:r w:rsidR="00E472AB">
        <w:rPr>
          <w:lang w:val="en-US"/>
        </w:rPr>
        <w:t xml:space="preserve">t least </w:t>
      </w:r>
      <w:r w:rsidR="003F06DF">
        <w:rPr>
          <w:lang w:val="en-US"/>
        </w:rPr>
        <w:t>four</w:t>
      </w:r>
      <w:r w:rsidR="0094330E">
        <w:rPr>
          <w:lang w:val="en-US"/>
        </w:rPr>
        <w:t xml:space="preserve"> would help</w:t>
      </w:r>
      <w:r w:rsidR="003F06DF">
        <w:rPr>
          <w:lang w:val="en-US"/>
        </w:rPr>
        <w:t xml:space="preserve"> to </w:t>
      </w:r>
      <w:r w:rsidR="00261116">
        <w:rPr>
          <w:lang w:val="en-US"/>
        </w:rPr>
        <w:t xml:space="preserve">reflect the </w:t>
      </w:r>
      <w:r w:rsidR="00F43EA6">
        <w:rPr>
          <w:lang w:val="en-US"/>
        </w:rPr>
        <w:t xml:space="preserve">diversity of </w:t>
      </w:r>
      <w:r w:rsidR="007075BA">
        <w:rPr>
          <w:lang w:val="en-US"/>
        </w:rPr>
        <w:t xml:space="preserve">architect </w:t>
      </w:r>
      <w:r w:rsidR="001F34CC">
        <w:rPr>
          <w:lang w:val="en-US"/>
        </w:rPr>
        <w:t xml:space="preserve">practice required across </w:t>
      </w:r>
      <w:r w:rsidR="007075BA">
        <w:rPr>
          <w:lang w:val="en-US"/>
        </w:rPr>
        <w:t xml:space="preserve">our </w:t>
      </w:r>
      <w:r w:rsidR="001F34CC">
        <w:rPr>
          <w:lang w:val="en-US"/>
        </w:rPr>
        <w:t>building</w:t>
      </w:r>
      <w:r w:rsidR="00593B7C">
        <w:rPr>
          <w:lang w:val="en-US"/>
        </w:rPr>
        <w:t xml:space="preserve">s and associated </w:t>
      </w:r>
      <w:r w:rsidR="00261116">
        <w:rPr>
          <w:lang w:val="en-US"/>
        </w:rPr>
        <w:t xml:space="preserve">development and </w:t>
      </w:r>
      <w:r w:rsidR="00170910">
        <w:rPr>
          <w:lang w:val="en-US"/>
        </w:rPr>
        <w:t xml:space="preserve">modern </w:t>
      </w:r>
      <w:r w:rsidR="00261116">
        <w:rPr>
          <w:lang w:val="en-US"/>
        </w:rPr>
        <w:t>procuremen</w:t>
      </w:r>
      <w:r w:rsidR="00593B7C">
        <w:rPr>
          <w:lang w:val="en-US"/>
        </w:rPr>
        <w:t>t</w:t>
      </w:r>
      <w:r w:rsidR="00261116">
        <w:rPr>
          <w:lang w:val="en-US"/>
        </w:rPr>
        <w:t xml:space="preserve"> models as well as </w:t>
      </w:r>
      <w:r w:rsidR="00593B7C">
        <w:rPr>
          <w:lang w:val="en-US"/>
        </w:rPr>
        <w:t xml:space="preserve">the </w:t>
      </w:r>
      <w:r w:rsidR="005A1E7F">
        <w:rPr>
          <w:lang w:val="en-US"/>
        </w:rPr>
        <w:t xml:space="preserve">practice </w:t>
      </w:r>
      <w:r w:rsidR="00593B7C">
        <w:rPr>
          <w:lang w:val="en-US"/>
        </w:rPr>
        <w:t xml:space="preserve">insights from </w:t>
      </w:r>
      <w:r w:rsidR="009C6CFF">
        <w:rPr>
          <w:lang w:val="en-US"/>
        </w:rPr>
        <w:t>government</w:t>
      </w:r>
      <w:r w:rsidR="00AB4E36">
        <w:rPr>
          <w:lang w:val="en-US"/>
        </w:rPr>
        <w:t xml:space="preserve"> architect</w:t>
      </w:r>
      <w:r w:rsidR="009C6CFF">
        <w:rPr>
          <w:lang w:val="en-US"/>
        </w:rPr>
        <w:t xml:space="preserve"> and </w:t>
      </w:r>
      <w:r w:rsidR="00AB4E36">
        <w:rPr>
          <w:lang w:val="en-US"/>
        </w:rPr>
        <w:t>teaching and research (</w:t>
      </w:r>
      <w:r w:rsidR="005404B9">
        <w:rPr>
          <w:lang w:val="en-US"/>
        </w:rPr>
        <w:t>universities)</w:t>
      </w:r>
      <w:r w:rsidR="005A1E7F">
        <w:rPr>
          <w:lang w:val="en-US"/>
        </w:rPr>
        <w:t>.</w:t>
      </w:r>
    </w:p>
    <w:sectPr w:rsidR="004144F2" w:rsidRPr="00353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1D"/>
    <w:rsid w:val="00060FE4"/>
    <w:rsid w:val="000858DA"/>
    <w:rsid w:val="000D6622"/>
    <w:rsid w:val="00105250"/>
    <w:rsid w:val="0013686F"/>
    <w:rsid w:val="00170910"/>
    <w:rsid w:val="001B0506"/>
    <w:rsid w:val="001F08A0"/>
    <w:rsid w:val="001F34CC"/>
    <w:rsid w:val="001F3E32"/>
    <w:rsid w:val="00261116"/>
    <w:rsid w:val="00292B37"/>
    <w:rsid w:val="002A0963"/>
    <w:rsid w:val="002B699E"/>
    <w:rsid w:val="002D2612"/>
    <w:rsid w:val="0035337C"/>
    <w:rsid w:val="00363AC3"/>
    <w:rsid w:val="00376A62"/>
    <w:rsid w:val="003B4DAB"/>
    <w:rsid w:val="003F06DF"/>
    <w:rsid w:val="004144F2"/>
    <w:rsid w:val="004211AD"/>
    <w:rsid w:val="004773A2"/>
    <w:rsid w:val="00482F64"/>
    <w:rsid w:val="004A7942"/>
    <w:rsid w:val="0052274D"/>
    <w:rsid w:val="005404B9"/>
    <w:rsid w:val="00541605"/>
    <w:rsid w:val="00554EBF"/>
    <w:rsid w:val="00593B7C"/>
    <w:rsid w:val="005A1E7F"/>
    <w:rsid w:val="005A36A8"/>
    <w:rsid w:val="005F0E9A"/>
    <w:rsid w:val="005F4E79"/>
    <w:rsid w:val="0069114D"/>
    <w:rsid w:val="00693069"/>
    <w:rsid w:val="006B56C3"/>
    <w:rsid w:val="006D3804"/>
    <w:rsid w:val="007075BA"/>
    <w:rsid w:val="0071651B"/>
    <w:rsid w:val="00751094"/>
    <w:rsid w:val="0078384A"/>
    <w:rsid w:val="007A211F"/>
    <w:rsid w:val="00831BEC"/>
    <w:rsid w:val="00852406"/>
    <w:rsid w:val="008C784A"/>
    <w:rsid w:val="009110ED"/>
    <w:rsid w:val="0094330E"/>
    <w:rsid w:val="00975EEA"/>
    <w:rsid w:val="00990085"/>
    <w:rsid w:val="009C6CFF"/>
    <w:rsid w:val="009E66A3"/>
    <w:rsid w:val="00A36939"/>
    <w:rsid w:val="00A424A0"/>
    <w:rsid w:val="00A53E51"/>
    <w:rsid w:val="00A5588B"/>
    <w:rsid w:val="00A63FCA"/>
    <w:rsid w:val="00AA3B57"/>
    <w:rsid w:val="00AB4C42"/>
    <w:rsid w:val="00AB4E36"/>
    <w:rsid w:val="00AC2951"/>
    <w:rsid w:val="00AD00C9"/>
    <w:rsid w:val="00AE0AD7"/>
    <w:rsid w:val="00B22FBE"/>
    <w:rsid w:val="00B36B4B"/>
    <w:rsid w:val="00B63B28"/>
    <w:rsid w:val="00BB0E95"/>
    <w:rsid w:val="00BD461D"/>
    <w:rsid w:val="00BF2358"/>
    <w:rsid w:val="00C822AA"/>
    <w:rsid w:val="00DB3165"/>
    <w:rsid w:val="00DF739B"/>
    <w:rsid w:val="00E472AB"/>
    <w:rsid w:val="00EB74DE"/>
    <w:rsid w:val="00EC7F24"/>
    <w:rsid w:val="00EE66C0"/>
    <w:rsid w:val="00F12C52"/>
    <w:rsid w:val="00F43EA6"/>
    <w:rsid w:val="00F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889B"/>
  <w15:chartTrackingRefBased/>
  <w15:docId w15:val="{CC9DFC46-1600-454C-ADE1-A4B9383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69d6-e15d-4190-b06f-0bb0d0ec8866">
      <Terms xmlns="http://schemas.microsoft.com/office/infopath/2007/PartnerControls"/>
    </lcf76f155ced4ddcb4097134ff3c332f>
    <TaxCatchAll xmlns="511a10e8-9b66-47be-aab5-7f88e01ff2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0D83160772947AC465BA2C7BDF083" ma:contentTypeVersion="16" ma:contentTypeDescription="Create a new document." ma:contentTypeScope="" ma:versionID="915c2b136887cb4f9a48d89e039a166f">
  <xsd:schema xmlns:xsd="http://www.w3.org/2001/XMLSchema" xmlns:xs="http://www.w3.org/2001/XMLSchema" xmlns:p="http://schemas.microsoft.com/office/2006/metadata/properties" xmlns:ns2="889769d6-e15d-4190-b06f-0bb0d0ec8866" xmlns:ns3="511a10e8-9b66-47be-aab5-7f88e01ff25a" targetNamespace="http://schemas.microsoft.com/office/2006/metadata/properties" ma:root="true" ma:fieldsID="7961879831ba6ed6981f80eb00c392d5" ns2:_="" ns3:_="">
    <xsd:import namespace="889769d6-e15d-4190-b06f-0bb0d0ec8866"/>
    <xsd:import namespace="511a10e8-9b66-47be-aab5-7f88e01ff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69d6-e15d-4190-b06f-0bb0d0ec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85ca91-41ba-4a3d-931b-e349e7e53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10e8-9b66-47be-aab5-7f88e01ff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62b39c-bf20-43a0-925b-25f3795676b4}" ma:internalName="TaxCatchAll" ma:showField="CatchAllData" ma:web="511a10e8-9b66-47be-aab5-7f88e01ff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E6B0D-0E9A-459F-9C7C-2E0F93898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5E799-191E-4064-9C2E-ED67AE6C827F}">
  <ds:schemaRefs>
    <ds:schemaRef ds:uri="http://schemas.microsoft.com/office/2006/metadata/properties"/>
    <ds:schemaRef ds:uri="http://schemas.microsoft.com/office/infopath/2007/PartnerControls"/>
    <ds:schemaRef ds:uri="889769d6-e15d-4190-b06f-0bb0d0ec8866"/>
    <ds:schemaRef ds:uri="511a10e8-9b66-47be-aab5-7f88e01ff25a"/>
  </ds:schemaRefs>
</ds:datastoreItem>
</file>

<file path=customXml/itemProps3.xml><?xml version="1.0" encoding="utf-8"?>
<ds:datastoreItem xmlns:ds="http://schemas.openxmlformats.org/officeDocument/2006/customXml" ds:itemID="{D7AE841B-7E74-40CD-B040-148550F1D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69d6-e15d-4190-b06f-0bb0d0ec8866"/>
    <ds:schemaRef ds:uri="511a10e8-9b66-47be-aab5-7f88e01ff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Zanatta</dc:creator>
  <cp:keywords/>
  <dc:description/>
  <cp:lastModifiedBy>Paul Zanatta</cp:lastModifiedBy>
  <cp:revision>2</cp:revision>
  <dcterms:created xsi:type="dcterms:W3CDTF">2022-07-14T01:41:00Z</dcterms:created>
  <dcterms:modified xsi:type="dcterms:W3CDTF">2022-07-14T01:41:00Z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0x0101006770D83160772947AC465BA2C7BDF083</vt:lpwstr>
  </property>
  <property fmtid="{D5CDD505-2E9C-101B-9397-08002B2CF9AE}" pid="3" name="MediaServiceImageTags">
    <vt:lpwstr/>
  </property>
</Properties>
</file>